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6AB8C9" w14:textId="77777777" w:rsidR="00D249A9" w:rsidRPr="00651000" w:rsidRDefault="00D249A9" w:rsidP="00651000">
      <w:pPr>
        <w:spacing w:beforeLines="120" w:before="288" w:afterLines="120" w:after="288"/>
        <w:rPr>
          <w:rFonts w:ascii="Arial" w:hAnsi="Arial" w:cs="Arial"/>
          <w:b/>
          <w:bCs/>
        </w:rPr>
      </w:pPr>
      <w:bookmarkStart w:id="0" w:name="_Hlk21184135"/>
    </w:p>
    <w:p w14:paraId="6D040CBF" w14:textId="77777777" w:rsidR="00D249A9" w:rsidRPr="00651000" w:rsidRDefault="00D249A9" w:rsidP="00651000">
      <w:pPr>
        <w:spacing w:beforeLines="120" w:before="288" w:afterLines="120" w:after="288"/>
        <w:rPr>
          <w:rFonts w:ascii="Arial" w:hAnsi="Arial" w:cs="Arial"/>
          <w:b/>
          <w:bCs/>
        </w:rPr>
      </w:pPr>
    </w:p>
    <w:p w14:paraId="303EBDAB" w14:textId="77777777" w:rsidR="00D249A9" w:rsidRPr="00651000" w:rsidRDefault="00D249A9" w:rsidP="00651000">
      <w:pPr>
        <w:spacing w:beforeLines="120" w:before="288" w:afterLines="120" w:after="288"/>
        <w:rPr>
          <w:rFonts w:ascii="Arial" w:hAnsi="Arial" w:cs="Arial"/>
          <w:b/>
          <w:bCs/>
        </w:rPr>
      </w:pPr>
    </w:p>
    <w:p w14:paraId="640CA79D" w14:textId="77777777" w:rsidR="00D249A9" w:rsidRPr="00651000" w:rsidRDefault="00D249A9" w:rsidP="00651000">
      <w:pPr>
        <w:spacing w:beforeLines="120" w:before="288" w:afterLines="120" w:after="288"/>
        <w:rPr>
          <w:rFonts w:ascii="Arial" w:hAnsi="Arial" w:cs="Arial"/>
          <w:b/>
          <w:bCs/>
        </w:rPr>
      </w:pPr>
    </w:p>
    <w:p w14:paraId="60856C81" w14:textId="77588216" w:rsidR="00D249A9" w:rsidRPr="00651000" w:rsidRDefault="00D249A9" w:rsidP="00651000">
      <w:pPr>
        <w:spacing w:beforeLines="120" w:before="288" w:afterLines="120" w:after="288"/>
        <w:ind w:left="1440" w:firstLine="720"/>
        <w:rPr>
          <w:rFonts w:ascii="Arial" w:hAnsi="Arial" w:cs="Arial"/>
          <w:b/>
          <w:bCs/>
        </w:rPr>
      </w:pPr>
    </w:p>
    <w:p w14:paraId="1D212AEC" w14:textId="77777777" w:rsidR="00D249A9" w:rsidRPr="00651000" w:rsidRDefault="00D249A9" w:rsidP="00651000">
      <w:pPr>
        <w:spacing w:beforeLines="120" w:before="288" w:afterLines="120" w:after="288"/>
        <w:rPr>
          <w:rFonts w:ascii="Arial" w:hAnsi="Arial" w:cs="Arial"/>
          <w:b/>
          <w:bCs/>
        </w:rPr>
      </w:pPr>
    </w:p>
    <w:p w14:paraId="52C06663" w14:textId="77777777" w:rsidR="00D249A9" w:rsidRPr="00651000" w:rsidRDefault="00D249A9" w:rsidP="00651000">
      <w:pPr>
        <w:spacing w:beforeLines="120" w:before="288" w:afterLines="120" w:after="288"/>
        <w:rPr>
          <w:rFonts w:ascii="Arial" w:hAnsi="Arial" w:cs="Arial"/>
          <w:b/>
          <w:bCs/>
        </w:rPr>
      </w:pPr>
    </w:p>
    <w:p w14:paraId="2FA08D5A" w14:textId="77777777" w:rsidR="00D249A9" w:rsidRPr="00651000" w:rsidRDefault="00D249A9" w:rsidP="00651000">
      <w:pPr>
        <w:spacing w:beforeLines="120" w:before="288" w:afterLines="120" w:after="288"/>
        <w:rPr>
          <w:rFonts w:ascii="Arial" w:hAnsi="Arial" w:cs="Arial"/>
          <w:b/>
          <w:bCs/>
        </w:rPr>
      </w:pPr>
    </w:p>
    <w:p w14:paraId="7BFD53AE" w14:textId="77777777" w:rsidR="00D249A9" w:rsidRPr="00651000" w:rsidRDefault="00D249A9" w:rsidP="00651000">
      <w:pPr>
        <w:spacing w:beforeLines="120" w:before="288" w:afterLines="120" w:after="288"/>
        <w:rPr>
          <w:rFonts w:ascii="Arial" w:hAnsi="Arial" w:cs="Arial"/>
          <w:b/>
          <w:bCs/>
        </w:rPr>
      </w:pPr>
    </w:p>
    <w:p w14:paraId="12538600" w14:textId="77777777" w:rsidR="00D249A9" w:rsidRPr="00651000" w:rsidRDefault="00D249A9" w:rsidP="00651000">
      <w:pPr>
        <w:spacing w:beforeLines="120" w:before="288" w:afterLines="120" w:after="288"/>
        <w:rPr>
          <w:rFonts w:ascii="Arial" w:hAnsi="Arial" w:cs="Arial"/>
          <w:b/>
          <w:bCs/>
        </w:rPr>
      </w:pPr>
    </w:p>
    <w:p w14:paraId="76AFC819" w14:textId="77777777" w:rsidR="00D249A9" w:rsidRPr="00651000" w:rsidRDefault="00D249A9" w:rsidP="00651000">
      <w:pPr>
        <w:spacing w:beforeLines="120" w:before="288" w:afterLines="120" w:after="288"/>
        <w:rPr>
          <w:rFonts w:ascii="Arial" w:hAnsi="Arial" w:cs="Arial"/>
          <w:b/>
          <w:bCs/>
        </w:rPr>
      </w:pPr>
    </w:p>
    <w:p w14:paraId="1B8C4956" w14:textId="77777777" w:rsidR="00D249A9" w:rsidRPr="00651000" w:rsidRDefault="00D249A9" w:rsidP="00651000">
      <w:pPr>
        <w:spacing w:beforeLines="120" w:before="288" w:afterLines="120" w:after="288"/>
        <w:rPr>
          <w:rFonts w:ascii="Arial" w:hAnsi="Arial" w:cs="Arial"/>
          <w:b/>
          <w:bCs/>
        </w:rPr>
      </w:pPr>
    </w:p>
    <w:p w14:paraId="69E1D217" w14:textId="77777777" w:rsidR="00D249A9" w:rsidRPr="00651000" w:rsidRDefault="00D249A9" w:rsidP="00651000">
      <w:pPr>
        <w:spacing w:beforeLines="120" w:before="288" w:afterLines="120" w:after="288"/>
        <w:rPr>
          <w:rFonts w:ascii="Arial" w:hAnsi="Arial" w:cs="Arial"/>
          <w:b/>
          <w:bCs/>
        </w:rPr>
      </w:pPr>
    </w:p>
    <w:p w14:paraId="731FDB80" w14:textId="7DE9884B" w:rsidR="00D249A9" w:rsidRPr="00651000" w:rsidRDefault="00D249A9" w:rsidP="00651000">
      <w:pPr>
        <w:spacing w:beforeLines="120" w:before="288" w:afterLines="120" w:after="288"/>
        <w:jc w:val="center"/>
        <w:rPr>
          <w:rFonts w:ascii="Arial" w:eastAsia="Calibri" w:hAnsi="Arial" w:cs="Arial"/>
          <w:b/>
          <w:lang w:eastAsia="en-GB"/>
        </w:rPr>
      </w:pPr>
      <w:r w:rsidRPr="00651000">
        <w:rPr>
          <w:rFonts w:ascii="Arial" w:eastAsia="Calibri" w:hAnsi="Arial" w:cs="Arial"/>
          <w:b/>
          <w:lang w:eastAsia="en-GB"/>
        </w:rPr>
        <w:t>MODERN DAY SLAVERY POLICY</w:t>
      </w:r>
    </w:p>
    <w:p w14:paraId="2834B6F6" w14:textId="77777777" w:rsidR="00D249A9" w:rsidRPr="00651000" w:rsidRDefault="00D249A9" w:rsidP="00651000">
      <w:pPr>
        <w:spacing w:beforeLines="120" w:before="288" w:afterLines="120" w:after="288"/>
        <w:jc w:val="both"/>
        <w:rPr>
          <w:rFonts w:ascii="Arial" w:eastAsia="Calibri" w:hAnsi="Arial" w:cs="Arial"/>
          <w:b/>
          <w:lang w:eastAsia="en-GB"/>
        </w:rPr>
      </w:pPr>
    </w:p>
    <w:p w14:paraId="74BA83D3" w14:textId="77777777" w:rsidR="00D249A9" w:rsidRPr="00651000" w:rsidRDefault="00D249A9" w:rsidP="00651000">
      <w:pPr>
        <w:spacing w:beforeLines="120" w:before="288" w:afterLines="120" w:after="288"/>
        <w:jc w:val="both"/>
        <w:rPr>
          <w:rFonts w:ascii="Arial" w:eastAsia="Calibri" w:hAnsi="Arial" w:cs="Arial"/>
          <w:b/>
          <w:lang w:eastAsia="en-GB"/>
        </w:rPr>
      </w:pPr>
    </w:p>
    <w:p w14:paraId="507DEE90" w14:textId="77777777" w:rsidR="00651000" w:rsidRDefault="00651000">
      <w:pPr>
        <w:spacing w:after="160" w:line="259" w:lineRule="auto"/>
        <w:rPr>
          <w:rFonts w:ascii="Arial" w:hAnsi="Arial" w:cs="Arial"/>
          <w:b/>
          <w:bCs/>
        </w:rPr>
      </w:pPr>
      <w:r>
        <w:rPr>
          <w:rFonts w:ascii="Arial" w:hAnsi="Arial" w:cs="Arial"/>
          <w:b/>
          <w:bCs/>
        </w:rPr>
        <w:br w:type="page"/>
      </w:r>
    </w:p>
    <w:p w14:paraId="2C3C04FD" w14:textId="2C36E1B7" w:rsidR="00D249A9" w:rsidRPr="00651000" w:rsidRDefault="00D249A9" w:rsidP="00651000">
      <w:pPr>
        <w:spacing w:beforeLines="120" w:before="288" w:afterLines="120" w:after="288"/>
        <w:rPr>
          <w:rFonts w:ascii="Arial" w:hAnsi="Arial" w:cs="Arial"/>
          <w:b/>
          <w:bCs/>
        </w:rPr>
      </w:pPr>
      <w:r w:rsidRPr="00651000">
        <w:rPr>
          <w:rFonts w:ascii="Arial" w:hAnsi="Arial" w:cs="Arial"/>
          <w:b/>
          <w:bCs/>
        </w:rPr>
        <w:lastRenderedPageBreak/>
        <w:t>Policy Statement</w:t>
      </w:r>
    </w:p>
    <w:p w14:paraId="15983521" w14:textId="77777777" w:rsidR="00D249A9" w:rsidRPr="00651000" w:rsidRDefault="00D249A9" w:rsidP="00651000">
      <w:pPr>
        <w:spacing w:beforeLines="120" w:before="288" w:afterLines="120" w:after="288"/>
        <w:rPr>
          <w:rFonts w:ascii="Arial" w:hAnsi="Arial" w:cs="Arial"/>
        </w:rPr>
      </w:pPr>
    </w:p>
    <w:p w14:paraId="0B3AF6F4"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This policy supports our commitment to limiting the risk of modern slavery occurring within our own business or infiltrating our supply chains or any other business relationship. </w:t>
      </w:r>
    </w:p>
    <w:p w14:paraId="70209873" w14:textId="77777777" w:rsidR="00D249A9" w:rsidRPr="00651000" w:rsidRDefault="00D249A9" w:rsidP="00651000">
      <w:pPr>
        <w:spacing w:beforeLines="120" w:before="288" w:afterLines="120" w:after="288"/>
        <w:rPr>
          <w:rFonts w:ascii="Arial" w:hAnsi="Arial" w:cs="Arial"/>
        </w:rPr>
      </w:pPr>
    </w:p>
    <w:p w14:paraId="2D855B41" w14:textId="549B2CC3"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The policy applies to all persons working for or on our behalf in any capacity, including employees, directors, officers, agency workers, contractors, consultants, apprentices, and any other third-party representative. </w:t>
      </w:r>
    </w:p>
    <w:p w14:paraId="700AA09B" w14:textId="77777777" w:rsidR="00D249A9" w:rsidRPr="00651000" w:rsidRDefault="00D249A9" w:rsidP="00651000">
      <w:pPr>
        <w:spacing w:beforeLines="120" w:before="288" w:afterLines="120" w:after="288"/>
        <w:rPr>
          <w:rFonts w:ascii="Arial" w:hAnsi="Arial" w:cs="Arial"/>
        </w:rPr>
      </w:pPr>
    </w:p>
    <w:p w14:paraId="62C04BE6" w14:textId="25CC9D23"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We expect all who have or seek to have a business relationship with Lopen Care Agency Ltd to familiarise themselves with this policy and to always act in a way that is consistent with its values. </w:t>
      </w:r>
    </w:p>
    <w:p w14:paraId="062C9E7C"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This policy will be used to underpin and inform any statement on slavery and human trafficking that we are required to produce further to the transparency in supply chain requirements of Section 54 of the Modern Slavery Act 2015 (MSA).   </w:t>
      </w:r>
    </w:p>
    <w:p w14:paraId="78C8AC0C" w14:textId="77777777" w:rsidR="00D249A9" w:rsidRPr="00651000" w:rsidRDefault="00D249A9" w:rsidP="00651000">
      <w:pPr>
        <w:spacing w:beforeLines="120" w:before="288" w:afterLines="120" w:after="288"/>
        <w:rPr>
          <w:rFonts w:ascii="Arial" w:hAnsi="Arial" w:cs="Arial"/>
        </w:rPr>
      </w:pPr>
    </w:p>
    <w:p w14:paraId="457D409F" w14:textId="77777777" w:rsidR="00D249A9" w:rsidRPr="00651000" w:rsidRDefault="00D249A9" w:rsidP="00651000">
      <w:pPr>
        <w:spacing w:beforeLines="120" w:before="288" w:afterLines="120" w:after="288"/>
        <w:rPr>
          <w:rFonts w:ascii="Arial" w:hAnsi="Arial" w:cs="Arial"/>
        </w:rPr>
      </w:pPr>
    </w:p>
    <w:p w14:paraId="7124DBC4" w14:textId="77777777" w:rsidR="00D249A9" w:rsidRPr="00651000" w:rsidRDefault="00D249A9" w:rsidP="00651000">
      <w:pPr>
        <w:spacing w:beforeLines="120" w:before="288" w:afterLines="120" w:after="288"/>
        <w:rPr>
          <w:rFonts w:ascii="Arial" w:hAnsi="Arial" w:cs="Arial"/>
          <w:b/>
          <w:bCs/>
        </w:rPr>
      </w:pPr>
      <w:r w:rsidRPr="00651000">
        <w:rPr>
          <w:rFonts w:ascii="Arial" w:hAnsi="Arial" w:cs="Arial"/>
          <w:b/>
          <w:bCs/>
        </w:rPr>
        <w:t xml:space="preserve">What is Modern Slavery? </w:t>
      </w:r>
    </w:p>
    <w:p w14:paraId="2E0FDD66" w14:textId="77777777" w:rsidR="00D249A9" w:rsidRPr="00651000" w:rsidRDefault="00D249A9" w:rsidP="00651000">
      <w:pPr>
        <w:spacing w:beforeLines="120" w:before="288" w:afterLines="120" w:after="288"/>
        <w:rPr>
          <w:rFonts w:ascii="Arial" w:hAnsi="Arial" w:cs="Arial"/>
        </w:rPr>
      </w:pPr>
    </w:p>
    <w:p w14:paraId="31AD5AD0"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Modern slavery can take many forms. It is a complex and multi-faceted problem. The MSA covers four key criminal activities: </w:t>
      </w:r>
    </w:p>
    <w:p w14:paraId="62819F59" w14:textId="77777777" w:rsidR="00D249A9" w:rsidRPr="00651000" w:rsidRDefault="00D249A9" w:rsidP="00651000">
      <w:pPr>
        <w:spacing w:beforeLines="120" w:before="288" w:afterLines="120" w:after="288"/>
        <w:rPr>
          <w:rFonts w:ascii="Arial" w:hAnsi="Arial" w:cs="Arial"/>
        </w:rPr>
      </w:pPr>
    </w:p>
    <w:p w14:paraId="21CB059B" w14:textId="44951E6E" w:rsidR="00D249A9" w:rsidRPr="00651000" w:rsidRDefault="00D249A9" w:rsidP="00651000">
      <w:pPr>
        <w:pStyle w:val="ListParagraph"/>
        <w:numPr>
          <w:ilvl w:val="0"/>
          <w:numId w:val="1"/>
        </w:numPr>
        <w:spacing w:beforeLines="120" w:before="288" w:afterLines="120" w:after="288"/>
        <w:contextualSpacing w:val="0"/>
        <w:rPr>
          <w:rFonts w:ascii="Arial" w:hAnsi="Arial" w:cs="Arial"/>
        </w:rPr>
      </w:pPr>
      <w:r w:rsidRPr="00651000">
        <w:rPr>
          <w:rFonts w:ascii="Arial" w:hAnsi="Arial" w:cs="Arial"/>
        </w:rPr>
        <w:t>Slavery – where ownership is exercised over an individual.</w:t>
      </w:r>
    </w:p>
    <w:p w14:paraId="04A2D0D9" w14:textId="728CF15C" w:rsidR="00D249A9" w:rsidRPr="00651000" w:rsidRDefault="00D249A9" w:rsidP="00651000">
      <w:pPr>
        <w:pStyle w:val="ListParagraph"/>
        <w:numPr>
          <w:ilvl w:val="0"/>
          <w:numId w:val="1"/>
        </w:numPr>
        <w:spacing w:beforeLines="120" w:before="288" w:afterLines="120" w:after="288"/>
        <w:contextualSpacing w:val="0"/>
        <w:rPr>
          <w:rFonts w:ascii="Arial" w:hAnsi="Arial" w:cs="Arial"/>
        </w:rPr>
      </w:pPr>
      <w:r w:rsidRPr="00651000">
        <w:rPr>
          <w:rFonts w:ascii="Arial" w:hAnsi="Arial" w:cs="Arial"/>
        </w:rPr>
        <w:t>Servitude – involves the obligation to provide service imposed by coercion.</w:t>
      </w:r>
    </w:p>
    <w:p w14:paraId="7532B785" w14:textId="77777777" w:rsidR="00D249A9" w:rsidRPr="00651000" w:rsidRDefault="00D249A9" w:rsidP="00651000">
      <w:pPr>
        <w:pStyle w:val="ListParagraph"/>
        <w:numPr>
          <w:ilvl w:val="0"/>
          <w:numId w:val="1"/>
        </w:numPr>
        <w:spacing w:beforeLines="120" w:before="288" w:afterLines="120" w:after="288"/>
        <w:contextualSpacing w:val="0"/>
        <w:rPr>
          <w:rFonts w:ascii="Arial" w:hAnsi="Arial" w:cs="Arial"/>
        </w:rPr>
      </w:pPr>
      <w:r w:rsidRPr="00651000">
        <w:rPr>
          <w:rFonts w:ascii="Arial" w:hAnsi="Arial" w:cs="Arial"/>
        </w:rPr>
        <w:t>Forced and compulsory labour – all work or service, not voluntarily performed, which is obtained from an individual under the threat of force or penalty.</w:t>
      </w:r>
    </w:p>
    <w:p w14:paraId="35B76D57" w14:textId="77777777" w:rsidR="00D249A9" w:rsidRPr="00651000" w:rsidRDefault="00D249A9" w:rsidP="00651000">
      <w:pPr>
        <w:pStyle w:val="ListParagraph"/>
        <w:numPr>
          <w:ilvl w:val="0"/>
          <w:numId w:val="1"/>
        </w:numPr>
        <w:spacing w:beforeLines="120" w:before="288" w:afterLines="120" w:after="288"/>
        <w:contextualSpacing w:val="0"/>
        <w:rPr>
          <w:rFonts w:ascii="Arial" w:hAnsi="Arial" w:cs="Arial"/>
        </w:rPr>
      </w:pPr>
      <w:r w:rsidRPr="00651000">
        <w:rPr>
          <w:rFonts w:ascii="Arial" w:hAnsi="Arial" w:cs="Arial"/>
        </w:rPr>
        <w:t xml:space="preserve">Human trafficking – involves arranging or facilitating the travel of another with a view to exploiting them  </w:t>
      </w:r>
    </w:p>
    <w:p w14:paraId="58EA7E8B"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Other forms of modern slavery, which we will not tolerate, but are not specifically referenced in the MSA include child labour. Whilst not always illegal in the jurisdiction in which it takes places, child labour involves the employment of children that is exploitative, or is likely to be </w:t>
      </w:r>
      <w:r w:rsidRPr="00651000">
        <w:rPr>
          <w:rFonts w:ascii="Arial" w:hAnsi="Arial" w:cs="Arial"/>
        </w:rPr>
        <w:lastRenderedPageBreak/>
        <w:t>hazardous to, or interfere with, a child’s education, health (including mental health), physical wellbeing or social development.</w:t>
      </w:r>
    </w:p>
    <w:p w14:paraId="37056F77" w14:textId="77777777" w:rsidR="00D249A9" w:rsidRPr="00651000" w:rsidRDefault="00D249A9" w:rsidP="00651000">
      <w:pPr>
        <w:spacing w:beforeLines="120" w:before="288" w:afterLines="120" w:after="288"/>
        <w:rPr>
          <w:rFonts w:ascii="Arial" w:hAnsi="Arial" w:cs="Arial"/>
        </w:rPr>
      </w:pPr>
    </w:p>
    <w:p w14:paraId="66920151"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All forms of modern slavery have in common the deprivation of a person’s liberty by another in order to exploit them for commercial or personal gain and amount to a violation of an individual’s fundamental human rights.</w:t>
      </w:r>
    </w:p>
    <w:p w14:paraId="0A497F82" w14:textId="77777777" w:rsidR="00D249A9" w:rsidRPr="00651000" w:rsidRDefault="00D249A9" w:rsidP="00651000">
      <w:pPr>
        <w:spacing w:beforeLines="120" w:before="288" w:afterLines="120" w:after="288"/>
        <w:rPr>
          <w:rFonts w:ascii="Arial" w:hAnsi="Arial" w:cs="Arial"/>
        </w:rPr>
      </w:pPr>
    </w:p>
    <w:p w14:paraId="40AD541A"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Tackling modern slavery requires us all to play a part and remain vigilant to the risk in all aspect of our business and business relationships.  </w:t>
      </w:r>
    </w:p>
    <w:p w14:paraId="548033EC" w14:textId="77777777" w:rsidR="00D249A9" w:rsidRPr="00651000" w:rsidRDefault="00D249A9" w:rsidP="00651000">
      <w:pPr>
        <w:spacing w:beforeLines="120" w:before="288" w:afterLines="120" w:after="288"/>
        <w:rPr>
          <w:rFonts w:ascii="Arial" w:hAnsi="Arial" w:cs="Arial"/>
          <w:b/>
          <w:bCs/>
        </w:rPr>
      </w:pPr>
    </w:p>
    <w:p w14:paraId="5554D3B4" w14:textId="77777777" w:rsidR="00D249A9" w:rsidRPr="00651000" w:rsidRDefault="00D249A9" w:rsidP="00651000">
      <w:pPr>
        <w:spacing w:beforeLines="120" w:before="288" w:afterLines="120" w:after="288"/>
        <w:jc w:val="both"/>
        <w:rPr>
          <w:rFonts w:ascii="Arial" w:eastAsia="Times New Roman" w:hAnsi="Arial" w:cs="Arial"/>
          <w:b/>
          <w:bCs/>
          <w:noProof/>
          <w:lang w:eastAsia="sk-SK"/>
        </w:rPr>
      </w:pPr>
      <w:r w:rsidRPr="00651000">
        <w:rPr>
          <w:rFonts w:ascii="Arial" w:eastAsia="Times New Roman" w:hAnsi="Arial" w:cs="Arial"/>
          <w:b/>
          <w:bCs/>
          <w:noProof/>
          <w:lang w:eastAsia="sk-SK"/>
        </w:rPr>
        <w:t>Our Supply Chain</w:t>
      </w:r>
    </w:p>
    <w:p w14:paraId="324A7A9B" w14:textId="77777777" w:rsidR="00D249A9" w:rsidRPr="00651000" w:rsidRDefault="00D249A9" w:rsidP="00651000">
      <w:pPr>
        <w:spacing w:beforeLines="120" w:before="288" w:afterLines="120" w:after="288"/>
        <w:jc w:val="both"/>
        <w:rPr>
          <w:rFonts w:ascii="Arial" w:eastAsia="Times New Roman" w:hAnsi="Arial" w:cs="Arial"/>
          <w:b/>
          <w:bCs/>
          <w:noProof/>
          <w:lang w:eastAsia="sk-SK"/>
        </w:rPr>
      </w:pPr>
    </w:p>
    <w:p w14:paraId="6E4E5A75" w14:textId="77777777" w:rsidR="00D249A9" w:rsidRPr="00651000" w:rsidRDefault="00D249A9" w:rsidP="00651000">
      <w:p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Due to the nature of our business, we assess ourselves to have a low risk of modern slavery in our business and supply chains.</w:t>
      </w:r>
    </w:p>
    <w:p w14:paraId="4EF125A7" w14:textId="77777777" w:rsidR="00D249A9" w:rsidRPr="00651000" w:rsidRDefault="00D249A9" w:rsidP="00651000">
      <w:p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Our supply chains are limited and we procure goods and services from a restricted range of UK suppliers</w:t>
      </w:r>
    </w:p>
    <w:p w14:paraId="143E47EB" w14:textId="77777777" w:rsidR="00D249A9" w:rsidRPr="00651000" w:rsidRDefault="00D249A9" w:rsidP="00651000">
      <w:p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Most supplies are procured from large established UK companies also commited to the abolition and removal of modern slavery wherever it me be found.</w:t>
      </w:r>
    </w:p>
    <w:p w14:paraId="3459CA74" w14:textId="77777777" w:rsidR="00D249A9" w:rsidRPr="00651000" w:rsidRDefault="00D249A9" w:rsidP="00651000">
      <w:pPr>
        <w:spacing w:beforeLines="120" w:before="288" w:afterLines="120" w:after="288"/>
        <w:jc w:val="both"/>
        <w:rPr>
          <w:rFonts w:ascii="Arial" w:eastAsia="Times New Roman" w:hAnsi="Arial" w:cs="Arial"/>
          <w:noProof/>
          <w:lang w:eastAsia="sk-SK"/>
        </w:rPr>
      </w:pPr>
    </w:p>
    <w:p w14:paraId="73B893F0" w14:textId="77777777" w:rsidR="00D249A9" w:rsidRPr="00651000" w:rsidRDefault="00D249A9" w:rsidP="00651000">
      <w:pPr>
        <w:spacing w:beforeLines="120" w:before="288" w:afterLines="120" w:after="288"/>
        <w:jc w:val="both"/>
        <w:rPr>
          <w:rFonts w:ascii="Arial" w:eastAsia="Times New Roman" w:hAnsi="Arial" w:cs="Arial"/>
          <w:b/>
          <w:bCs/>
          <w:noProof/>
          <w:lang w:eastAsia="sk-SK"/>
        </w:rPr>
      </w:pPr>
      <w:r w:rsidRPr="00651000">
        <w:rPr>
          <w:rFonts w:ascii="Arial" w:eastAsia="Times New Roman" w:hAnsi="Arial" w:cs="Arial"/>
          <w:b/>
          <w:bCs/>
          <w:noProof/>
          <w:lang w:eastAsia="sk-SK"/>
        </w:rPr>
        <w:t>Our Policies in Relation to the Modern Slavery Act 2015</w:t>
      </w:r>
    </w:p>
    <w:p w14:paraId="0B104930" w14:textId="77777777" w:rsidR="00D249A9" w:rsidRPr="00651000" w:rsidRDefault="00D249A9" w:rsidP="00651000">
      <w:pPr>
        <w:spacing w:beforeLines="120" w:before="288" w:afterLines="120" w:after="288"/>
        <w:jc w:val="both"/>
        <w:rPr>
          <w:rFonts w:ascii="Arial" w:eastAsia="Times New Roman" w:hAnsi="Arial" w:cs="Arial"/>
          <w:noProof/>
          <w:lang w:eastAsia="sk-SK"/>
        </w:rPr>
      </w:pPr>
    </w:p>
    <w:p w14:paraId="0AD4789A" w14:textId="77777777" w:rsidR="00D249A9" w:rsidRPr="00651000" w:rsidRDefault="00D249A9" w:rsidP="00651000">
      <w:p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The following policies are available to all staff.</w:t>
      </w:r>
    </w:p>
    <w:p w14:paraId="14236E56" w14:textId="77777777" w:rsidR="00D249A9" w:rsidRPr="00651000" w:rsidRDefault="00D249A9" w:rsidP="00651000">
      <w:pPr>
        <w:spacing w:beforeLines="120" w:before="288" w:afterLines="120" w:after="288"/>
        <w:jc w:val="both"/>
        <w:rPr>
          <w:rFonts w:ascii="Arial" w:eastAsia="Times New Roman" w:hAnsi="Arial" w:cs="Arial"/>
          <w:noProof/>
          <w:lang w:eastAsia="sk-SK"/>
        </w:rPr>
      </w:pPr>
    </w:p>
    <w:p w14:paraId="2E4C8A2C" w14:textId="77777777" w:rsidR="00D249A9" w:rsidRPr="00651000" w:rsidRDefault="00D249A9" w:rsidP="00651000">
      <w:pPr>
        <w:numPr>
          <w:ilvl w:val="0"/>
          <w:numId w:val="2"/>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Code of Conduct</w:t>
      </w:r>
    </w:p>
    <w:p w14:paraId="495D84EA" w14:textId="77777777" w:rsidR="00D249A9" w:rsidRPr="00651000" w:rsidRDefault="00D249A9" w:rsidP="00651000">
      <w:pPr>
        <w:numPr>
          <w:ilvl w:val="0"/>
          <w:numId w:val="2"/>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Business Ethics policy</w:t>
      </w:r>
    </w:p>
    <w:p w14:paraId="23C0D110" w14:textId="77777777" w:rsidR="00D249A9" w:rsidRPr="00651000" w:rsidRDefault="00D249A9" w:rsidP="00651000">
      <w:pPr>
        <w:numPr>
          <w:ilvl w:val="0"/>
          <w:numId w:val="2"/>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Whistleblowing policy</w:t>
      </w:r>
    </w:p>
    <w:p w14:paraId="3721144D" w14:textId="77777777" w:rsidR="00D249A9" w:rsidRPr="00651000" w:rsidRDefault="00D249A9" w:rsidP="00651000">
      <w:pPr>
        <w:numPr>
          <w:ilvl w:val="0"/>
          <w:numId w:val="2"/>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Bullying and Harassment policy</w:t>
      </w:r>
    </w:p>
    <w:p w14:paraId="0B149E60" w14:textId="77777777" w:rsidR="00D249A9" w:rsidRPr="00651000" w:rsidRDefault="00D249A9" w:rsidP="00651000">
      <w:pPr>
        <w:numPr>
          <w:ilvl w:val="0"/>
          <w:numId w:val="2"/>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Diversity and Inclusion policy</w:t>
      </w:r>
    </w:p>
    <w:p w14:paraId="310C7888" w14:textId="77777777" w:rsidR="00D249A9" w:rsidRPr="00651000" w:rsidRDefault="00D249A9" w:rsidP="00651000">
      <w:pPr>
        <w:numPr>
          <w:ilvl w:val="0"/>
          <w:numId w:val="2"/>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Recruitment and Selection policy</w:t>
      </w:r>
    </w:p>
    <w:p w14:paraId="4678C0F6" w14:textId="77777777" w:rsidR="00D249A9" w:rsidRPr="00651000" w:rsidRDefault="00D249A9" w:rsidP="00651000">
      <w:pPr>
        <w:spacing w:beforeLines="120" w:before="288" w:afterLines="120" w:after="288"/>
        <w:jc w:val="both"/>
        <w:rPr>
          <w:rFonts w:ascii="Arial" w:eastAsia="Times New Roman" w:hAnsi="Arial" w:cs="Arial"/>
          <w:b/>
          <w:bCs/>
          <w:noProof/>
          <w:lang w:eastAsia="sk-SK"/>
        </w:rPr>
      </w:pPr>
    </w:p>
    <w:p w14:paraId="218F891E" w14:textId="77777777" w:rsidR="00D249A9" w:rsidRPr="00651000" w:rsidRDefault="00D249A9" w:rsidP="00651000">
      <w:pPr>
        <w:spacing w:beforeLines="120" w:before="288" w:afterLines="120" w:after="288"/>
        <w:jc w:val="both"/>
        <w:rPr>
          <w:rFonts w:ascii="Arial" w:eastAsia="Times New Roman" w:hAnsi="Arial" w:cs="Arial"/>
          <w:b/>
          <w:bCs/>
          <w:noProof/>
          <w:lang w:eastAsia="sk-SK"/>
        </w:rPr>
      </w:pPr>
      <w:r w:rsidRPr="00651000">
        <w:rPr>
          <w:rFonts w:ascii="Arial" w:eastAsia="Times New Roman" w:hAnsi="Arial" w:cs="Arial"/>
          <w:b/>
          <w:bCs/>
          <w:noProof/>
          <w:lang w:eastAsia="sk-SK"/>
        </w:rPr>
        <w:t>Embedding the principles</w:t>
      </w:r>
    </w:p>
    <w:p w14:paraId="1A8BFF05" w14:textId="77777777" w:rsidR="00D249A9" w:rsidRPr="00651000" w:rsidRDefault="00D249A9" w:rsidP="00651000">
      <w:pPr>
        <w:spacing w:beforeLines="120" w:before="288" w:afterLines="120" w:after="288"/>
        <w:jc w:val="both"/>
        <w:rPr>
          <w:rFonts w:ascii="Arial" w:eastAsia="Times New Roman" w:hAnsi="Arial" w:cs="Arial"/>
          <w:noProof/>
          <w:lang w:eastAsia="sk-SK"/>
        </w:rPr>
      </w:pPr>
    </w:p>
    <w:p w14:paraId="07C3225C" w14:textId="77777777" w:rsidR="00D249A9" w:rsidRPr="00651000" w:rsidRDefault="00D249A9" w:rsidP="00651000">
      <w:p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We will continue to embed the principles through:</w:t>
      </w:r>
    </w:p>
    <w:p w14:paraId="6409D818" w14:textId="77777777" w:rsidR="00D249A9" w:rsidRPr="00651000" w:rsidRDefault="00D249A9" w:rsidP="00651000">
      <w:pPr>
        <w:spacing w:beforeLines="120" w:before="288" w:afterLines="120" w:after="288"/>
        <w:jc w:val="both"/>
        <w:rPr>
          <w:rFonts w:ascii="Arial" w:eastAsia="Times New Roman" w:hAnsi="Arial" w:cs="Arial"/>
          <w:noProof/>
          <w:lang w:eastAsia="sk-SK"/>
        </w:rPr>
      </w:pPr>
    </w:p>
    <w:p w14:paraId="68B40528" w14:textId="77777777" w:rsidR="00D249A9" w:rsidRPr="00651000" w:rsidRDefault="00D249A9" w:rsidP="00651000">
      <w:pPr>
        <w:numPr>
          <w:ilvl w:val="0"/>
          <w:numId w:val="3"/>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providing awareness to staff on the Modern Slavery Act 2015.</w:t>
      </w:r>
    </w:p>
    <w:p w14:paraId="5D36B3B5" w14:textId="77777777" w:rsidR="00D249A9" w:rsidRPr="00651000" w:rsidRDefault="00D249A9" w:rsidP="00651000">
      <w:pPr>
        <w:numPr>
          <w:ilvl w:val="0"/>
          <w:numId w:val="3"/>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continuing to take action to embed a zero tolerance policy towards modern slavery</w:t>
      </w:r>
    </w:p>
    <w:p w14:paraId="16992157" w14:textId="77777777" w:rsidR="00D249A9" w:rsidRPr="00651000" w:rsidRDefault="00D249A9" w:rsidP="00651000">
      <w:pPr>
        <w:numPr>
          <w:ilvl w:val="0"/>
          <w:numId w:val="3"/>
        </w:numPr>
        <w:spacing w:beforeLines="120" w:before="288" w:afterLines="120" w:after="288"/>
        <w:jc w:val="both"/>
        <w:rPr>
          <w:rFonts w:ascii="Arial" w:eastAsia="Times New Roman" w:hAnsi="Arial" w:cs="Arial"/>
          <w:noProof/>
          <w:lang w:eastAsia="sk-SK"/>
        </w:rPr>
      </w:pPr>
      <w:r w:rsidRPr="00651000">
        <w:rPr>
          <w:rFonts w:ascii="Arial" w:eastAsia="Times New Roman" w:hAnsi="Arial" w:cs="Arial"/>
          <w:noProof/>
          <w:lang w:eastAsia="sk-SK"/>
        </w:rPr>
        <w:t>ensuring that staff involved in buying or procurement and the recruitment and deployment of workers receive training on modern slavery and ethical employment practices</w:t>
      </w:r>
    </w:p>
    <w:p w14:paraId="0BA0C061" w14:textId="77777777" w:rsidR="00D249A9" w:rsidRPr="00651000" w:rsidRDefault="00D249A9" w:rsidP="00651000">
      <w:pPr>
        <w:spacing w:beforeLines="120" w:before="288" w:afterLines="120" w:after="288"/>
        <w:jc w:val="both"/>
        <w:rPr>
          <w:rFonts w:ascii="Arial" w:eastAsia="Times New Roman" w:hAnsi="Arial" w:cs="Arial"/>
          <w:noProof/>
          <w:lang w:eastAsia="sk-SK"/>
        </w:rPr>
      </w:pPr>
    </w:p>
    <w:p w14:paraId="3100FE70" w14:textId="77777777" w:rsidR="00D249A9" w:rsidRPr="00651000" w:rsidRDefault="00D249A9" w:rsidP="00651000">
      <w:pPr>
        <w:spacing w:beforeLines="120" w:before="288" w:afterLines="120" w:after="288"/>
        <w:rPr>
          <w:rFonts w:ascii="Arial" w:hAnsi="Arial" w:cs="Arial"/>
          <w:b/>
          <w:bCs/>
        </w:rPr>
      </w:pPr>
      <w:r w:rsidRPr="00651000">
        <w:rPr>
          <w:rFonts w:ascii="Arial" w:hAnsi="Arial" w:cs="Arial"/>
          <w:b/>
          <w:bCs/>
        </w:rPr>
        <w:t xml:space="preserve">How we seek to embed our anti-slavery policy in practice </w:t>
      </w:r>
    </w:p>
    <w:p w14:paraId="0E2DE72E" w14:textId="77777777" w:rsidR="00D249A9" w:rsidRPr="00651000" w:rsidRDefault="00D249A9" w:rsidP="00651000">
      <w:pPr>
        <w:spacing w:beforeLines="120" w:before="288" w:afterLines="120" w:after="288"/>
        <w:rPr>
          <w:rFonts w:ascii="Arial" w:hAnsi="Arial" w:cs="Arial"/>
        </w:rPr>
      </w:pPr>
    </w:p>
    <w:p w14:paraId="120A970C"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To underpin our policy commitments, we are in the process of implementing the following measures.</w:t>
      </w:r>
    </w:p>
    <w:p w14:paraId="3B5157D7" w14:textId="3AA2716D" w:rsidR="00D249A9" w:rsidRPr="00651000" w:rsidRDefault="00D249A9" w:rsidP="00651000">
      <w:pPr>
        <w:spacing w:beforeLines="120" w:before="288" w:afterLines="120" w:after="288"/>
        <w:rPr>
          <w:rFonts w:ascii="Arial" w:hAnsi="Arial" w:cs="Arial"/>
        </w:rPr>
      </w:pPr>
      <w:r w:rsidRPr="00651000">
        <w:rPr>
          <w:rFonts w:ascii="Arial" w:hAnsi="Arial" w:cs="Arial"/>
        </w:rPr>
        <w:t>This policy is to be shared with and highlighted to all Lopen Care Agency Ltd’s staff with guidance to raise any matters in connection with it to their line manager by way of Lopen Care Agency Ltd Grievance Procedure or Whistleblowing Policy.</w:t>
      </w:r>
    </w:p>
    <w:p w14:paraId="3AA39A96" w14:textId="77777777" w:rsidR="00D249A9" w:rsidRPr="00651000" w:rsidRDefault="00D249A9" w:rsidP="00651000">
      <w:pPr>
        <w:spacing w:beforeLines="120" w:before="288" w:afterLines="120" w:after="288"/>
        <w:rPr>
          <w:rFonts w:ascii="Arial" w:hAnsi="Arial" w:cs="Arial"/>
        </w:rPr>
      </w:pPr>
    </w:p>
    <w:p w14:paraId="316E5146" w14:textId="218CBD85" w:rsidR="00D249A9" w:rsidRPr="00651000" w:rsidRDefault="00D249A9" w:rsidP="00651000">
      <w:pPr>
        <w:spacing w:beforeLines="120" w:before="288" w:afterLines="120" w:after="288"/>
        <w:rPr>
          <w:rFonts w:ascii="Arial" w:hAnsi="Arial" w:cs="Arial"/>
        </w:rPr>
      </w:pPr>
      <w:r w:rsidRPr="00651000">
        <w:rPr>
          <w:rFonts w:ascii="Arial" w:hAnsi="Arial" w:cs="Arial"/>
        </w:rPr>
        <w:t>This policy is to be incorporated into Lopen Care Agency Ltd’s induction process so that it is brought to new staff’s attention when they start work.</w:t>
      </w:r>
    </w:p>
    <w:p w14:paraId="7030A9AB" w14:textId="77777777" w:rsidR="00D249A9" w:rsidRPr="00651000" w:rsidRDefault="00D249A9" w:rsidP="00651000">
      <w:pPr>
        <w:spacing w:beforeLines="120" w:before="288" w:afterLines="120" w:after="288"/>
        <w:rPr>
          <w:rFonts w:ascii="Arial" w:hAnsi="Arial" w:cs="Arial"/>
        </w:rPr>
      </w:pPr>
    </w:p>
    <w:p w14:paraId="15E9EAA7"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We will inform any suppliers or contractors of the updated policy and Modern Slavery statement, providing them with a copy to ensure their compliance. </w:t>
      </w:r>
    </w:p>
    <w:p w14:paraId="49DBC0F0" w14:textId="77777777" w:rsidR="00D249A9" w:rsidRPr="00651000" w:rsidRDefault="00D249A9" w:rsidP="00651000">
      <w:pPr>
        <w:spacing w:beforeLines="120" w:before="288" w:afterLines="120" w:after="288"/>
        <w:rPr>
          <w:rFonts w:ascii="Arial" w:hAnsi="Arial" w:cs="Arial"/>
        </w:rPr>
      </w:pPr>
    </w:p>
    <w:p w14:paraId="0E85A0D7" w14:textId="77777777" w:rsidR="00D249A9" w:rsidRPr="00651000" w:rsidRDefault="00D249A9" w:rsidP="00651000">
      <w:pPr>
        <w:spacing w:beforeLines="120" w:before="288" w:afterLines="120" w:after="288"/>
        <w:rPr>
          <w:rFonts w:ascii="Arial" w:hAnsi="Arial" w:cs="Arial"/>
        </w:rPr>
      </w:pPr>
    </w:p>
    <w:p w14:paraId="37780FEE" w14:textId="77777777" w:rsidR="00D249A9" w:rsidRPr="00651000" w:rsidRDefault="00D249A9" w:rsidP="00651000">
      <w:pPr>
        <w:spacing w:beforeLines="120" w:before="288" w:afterLines="120" w:after="288"/>
        <w:rPr>
          <w:rFonts w:ascii="Arial" w:hAnsi="Arial" w:cs="Arial"/>
          <w:b/>
          <w:bCs/>
        </w:rPr>
      </w:pPr>
      <w:r w:rsidRPr="00651000">
        <w:rPr>
          <w:rFonts w:ascii="Arial" w:hAnsi="Arial" w:cs="Arial"/>
          <w:b/>
          <w:bCs/>
        </w:rPr>
        <w:t>Responsibility for This Policy</w:t>
      </w:r>
    </w:p>
    <w:p w14:paraId="1407DD4E" w14:textId="77777777" w:rsidR="00D249A9" w:rsidRPr="00651000" w:rsidRDefault="00D249A9" w:rsidP="00651000">
      <w:pPr>
        <w:spacing w:beforeLines="120" w:before="288" w:afterLines="120" w:after="288"/>
        <w:rPr>
          <w:rFonts w:ascii="Arial" w:hAnsi="Arial" w:cs="Arial"/>
        </w:rPr>
      </w:pPr>
    </w:p>
    <w:p w14:paraId="0CC1A386" w14:textId="46AD8222" w:rsidR="00D249A9" w:rsidRPr="00651000" w:rsidRDefault="00D249A9" w:rsidP="00651000">
      <w:pPr>
        <w:spacing w:beforeLines="120" w:before="288" w:afterLines="120" w:after="288"/>
        <w:rPr>
          <w:rFonts w:ascii="Arial" w:hAnsi="Arial" w:cs="Arial"/>
        </w:rPr>
      </w:pPr>
      <w:r w:rsidRPr="00651000">
        <w:rPr>
          <w:rFonts w:ascii="Arial" w:hAnsi="Arial" w:cs="Arial"/>
        </w:rPr>
        <w:lastRenderedPageBreak/>
        <w:t>The director has overall responsibility for this policy and in ensuring that Lopen Care Agency Ltd complies with all its legal and ethical obligations.</w:t>
      </w:r>
    </w:p>
    <w:p w14:paraId="7BAB0944" w14:textId="77777777" w:rsidR="00D249A9" w:rsidRPr="00651000" w:rsidRDefault="00D249A9" w:rsidP="00651000">
      <w:pPr>
        <w:spacing w:beforeLines="120" w:before="288" w:afterLines="120" w:after="288"/>
        <w:rPr>
          <w:rFonts w:ascii="Arial" w:hAnsi="Arial" w:cs="Arial"/>
        </w:rPr>
      </w:pPr>
    </w:p>
    <w:p w14:paraId="6B8F81BE" w14:textId="2815DB90"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All line managers are responsible for ensuring that those reporting directly to them comply with the provisions of this policy in the day-to-day performance of their roles.  </w:t>
      </w:r>
    </w:p>
    <w:p w14:paraId="7B714297" w14:textId="77777777" w:rsidR="00D249A9" w:rsidRPr="00651000" w:rsidRDefault="00D249A9" w:rsidP="00651000">
      <w:pPr>
        <w:spacing w:beforeLines="120" w:before="288" w:afterLines="120" w:after="288"/>
        <w:rPr>
          <w:rFonts w:ascii="Arial" w:hAnsi="Arial" w:cs="Arial"/>
        </w:rPr>
      </w:pPr>
    </w:p>
    <w:p w14:paraId="4314A2B3"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All employees who suspect any members of the workplace being victim of modern slavery should notify their line manager.  </w:t>
      </w:r>
    </w:p>
    <w:p w14:paraId="09B29302" w14:textId="77777777" w:rsidR="00D249A9" w:rsidRPr="00651000" w:rsidRDefault="00D249A9" w:rsidP="00651000">
      <w:pPr>
        <w:spacing w:beforeLines="120" w:before="288" w:afterLines="120" w:after="288"/>
        <w:rPr>
          <w:rFonts w:ascii="Arial" w:hAnsi="Arial" w:cs="Arial"/>
        </w:rPr>
      </w:pPr>
    </w:p>
    <w:p w14:paraId="22BE6F5F" w14:textId="2EF0EE8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Lopen Care Agency Ltd will take further steps to ensure sufficient communication and employee awareness training with regards to Modern Slavery. </w:t>
      </w:r>
    </w:p>
    <w:p w14:paraId="7EC35976" w14:textId="77777777" w:rsidR="00D249A9" w:rsidRPr="00651000" w:rsidRDefault="00D249A9" w:rsidP="00651000">
      <w:pPr>
        <w:spacing w:beforeLines="120" w:before="288" w:afterLines="120" w:after="288"/>
        <w:rPr>
          <w:rFonts w:ascii="Arial" w:hAnsi="Arial" w:cs="Arial"/>
        </w:rPr>
      </w:pPr>
    </w:p>
    <w:p w14:paraId="274C0EC9" w14:textId="2937725E" w:rsidR="00D249A9" w:rsidRPr="00651000" w:rsidRDefault="00D249A9" w:rsidP="00651000">
      <w:pPr>
        <w:spacing w:beforeLines="120" w:before="288" w:afterLines="120" w:after="288"/>
        <w:rPr>
          <w:rFonts w:ascii="Arial" w:hAnsi="Arial" w:cs="Arial"/>
        </w:rPr>
      </w:pPr>
      <w:r w:rsidRPr="00651000">
        <w:rPr>
          <w:rFonts w:ascii="Arial" w:hAnsi="Arial" w:cs="Arial"/>
        </w:rPr>
        <w:t>All employees will be made aware of our Whistleblowing policy and procedure. The purpose of this procedure is to enable Lopen Care Agency Ltd to thoroughly investigate allegations of any wrongdoing raised by employees within our Company without fear of reprisal.</w:t>
      </w:r>
    </w:p>
    <w:p w14:paraId="2BE005DE" w14:textId="77777777" w:rsidR="00D249A9" w:rsidRPr="00651000" w:rsidRDefault="00D249A9" w:rsidP="00651000">
      <w:pPr>
        <w:spacing w:beforeLines="120" w:before="288" w:afterLines="120" w:after="288"/>
        <w:rPr>
          <w:rFonts w:ascii="Arial" w:hAnsi="Arial" w:cs="Arial"/>
        </w:rPr>
      </w:pPr>
    </w:p>
    <w:p w14:paraId="4C4DEF1D" w14:textId="77777777" w:rsidR="00D249A9" w:rsidRPr="00651000" w:rsidRDefault="00D249A9" w:rsidP="00651000">
      <w:pPr>
        <w:spacing w:beforeLines="120" w:before="288" w:afterLines="120" w:after="288"/>
        <w:rPr>
          <w:rFonts w:ascii="Arial" w:hAnsi="Arial" w:cs="Arial"/>
        </w:rPr>
      </w:pPr>
    </w:p>
    <w:p w14:paraId="64DB00BA" w14:textId="77777777" w:rsidR="00D249A9" w:rsidRPr="00651000" w:rsidRDefault="00D249A9" w:rsidP="00651000">
      <w:pPr>
        <w:spacing w:beforeLines="120" w:before="288" w:afterLines="120" w:after="288"/>
        <w:rPr>
          <w:rFonts w:ascii="Arial" w:hAnsi="Arial" w:cs="Arial"/>
          <w:b/>
          <w:bCs/>
        </w:rPr>
      </w:pPr>
      <w:r w:rsidRPr="00651000">
        <w:rPr>
          <w:rFonts w:ascii="Arial" w:hAnsi="Arial" w:cs="Arial"/>
          <w:b/>
          <w:bCs/>
        </w:rPr>
        <w:t>Breaches of This Policy</w:t>
      </w:r>
    </w:p>
    <w:p w14:paraId="40B7CD91" w14:textId="77777777" w:rsidR="00D249A9" w:rsidRPr="00651000" w:rsidRDefault="00D249A9" w:rsidP="00651000">
      <w:pPr>
        <w:spacing w:beforeLines="120" w:before="288" w:afterLines="120" w:after="288"/>
        <w:rPr>
          <w:rFonts w:ascii="Arial" w:hAnsi="Arial" w:cs="Arial"/>
        </w:rPr>
      </w:pPr>
    </w:p>
    <w:p w14:paraId="66560007" w14:textId="13CEF232" w:rsidR="00D249A9" w:rsidRPr="00651000" w:rsidRDefault="00D249A9" w:rsidP="00651000">
      <w:pPr>
        <w:spacing w:beforeLines="120" w:before="288" w:afterLines="120" w:after="288"/>
        <w:rPr>
          <w:rFonts w:ascii="Arial" w:hAnsi="Arial" w:cs="Arial"/>
        </w:rPr>
      </w:pPr>
      <w:r w:rsidRPr="00651000">
        <w:rPr>
          <w:rFonts w:ascii="Arial" w:hAnsi="Arial" w:cs="Arial"/>
        </w:rPr>
        <w:t>Any breaches of this policy will be taken seriously and dealt with on a case-by-case basis.</w:t>
      </w:r>
    </w:p>
    <w:p w14:paraId="0C4BE9E8" w14:textId="77777777" w:rsidR="00D249A9" w:rsidRPr="00651000" w:rsidRDefault="00D249A9" w:rsidP="00651000">
      <w:pPr>
        <w:spacing w:beforeLines="120" w:before="288" w:afterLines="120" w:after="288"/>
        <w:rPr>
          <w:rFonts w:ascii="Arial" w:hAnsi="Arial" w:cs="Arial"/>
        </w:rPr>
      </w:pPr>
    </w:p>
    <w:p w14:paraId="57592932" w14:textId="47C44EA9"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The breach of this policy by an employee, director or officer of Lopen Care Agency Ltd may lead to disciplinary action being taken in accordance with our disciplinary procedure.  Serious breaches may be regarded as gross misconduct and may lead to immediate dismissal further to our disciplinary procedure. </w:t>
      </w:r>
    </w:p>
    <w:p w14:paraId="128E3AAF" w14:textId="77777777" w:rsidR="00D249A9" w:rsidRPr="00651000" w:rsidRDefault="00D249A9" w:rsidP="00651000">
      <w:pPr>
        <w:spacing w:beforeLines="120" w:before="288" w:afterLines="120" w:after="288"/>
        <w:rPr>
          <w:rFonts w:ascii="Arial" w:hAnsi="Arial" w:cs="Arial"/>
        </w:rPr>
      </w:pPr>
    </w:p>
    <w:p w14:paraId="756E050B" w14:textId="577F3660" w:rsidR="00D249A9" w:rsidRPr="00651000" w:rsidRDefault="00D249A9" w:rsidP="00651000">
      <w:pPr>
        <w:spacing w:beforeLines="120" w:before="288" w:afterLines="120" w:after="288"/>
        <w:rPr>
          <w:rFonts w:ascii="Arial" w:hAnsi="Arial" w:cs="Arial"/>
        </w:rPr>
      </w:pPr>
      <w:r w:rsidRPr="00651000">
        <w:rPr>
          <w:rFonts w:ascii="Arial" w:hAnsi="Arial" w:cs="Arial"/>
        </w:rPr>
        <w:t>Everybody to who whom this policy applies will be expected to fully co-operate possible in any investigation into suspected breaches of this policy or any related processes or procedures.</w:t>
      </w:r>
    </w:p>
    <w:p w14:paraId="18C45D0D" w14:textId="77777777" w:rsidR="00D249A9" w:rsidRPr="00651000" w:rsidRDefault="00D249A9" w:rsidP="00651000">
      <w:pPr>
        <w:spacing w:beforeLines="120" w:before="288" w:afterLines="120" w:after="288"/>
        <w:rPr>
          <w:rFonts w:ascii="Arial" w:hAnsi="Arial" w:cs="Arial"/>
        </w:rPr>
      </w:pPr>
    </w:p>
    <w:p w14:paraId="40327E7C" w14:textId="7777777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If any part of this policy is unclear, clarification should be sought from the directors. </w:t>
      </w:r>
    </w:p>
    <w:p w14:paraId="6C2B2ED0" w14:textId="77777777" w:rsidR="00D249A9" w:rsidRPr="00651000" w:rsidRDefault="00D249A9" w:rsidP="00651000">
      <w:pPr>
        <w:spacing w:beforeLines="120" w:before="288" w:afterLines="120" w:after="288"/>
        <w:rPr>
          <w:rFonts w:ascii="Arial" w:hAnsi="Arial" w:cs="Arial"/>
        </w:rPr>
      </w:pPr>
    </w:p>
    <w:p w14:paraId="4FAFE49D" w14:textId="77777777" w:rsidR="00D249A9" w:rsidRPr="00651000" w:rsidRDefault="00D249A9" w:rsidP="00651000">
      <w:pPr>
        <w:spacing w:beforeLines="120" w:before="288" w:afterLines="120" w:after="288"/>
        <w:rPr>
          <w:rFonts w:ascii="Arial" w:hAnsi="Arial" w:cs="Arial"/>
        </w:rPr>
      </w:pPr>
    </w:p>
    <w:p w14:paraId="29E2290A" w14:textId="77777777" w:rsidR="00D249A9" w:rsidRPr="00651000" w:rsidRDefault="00D249A9" w:rsidP="00651000">
      <w:pPr>
        <w:spacing w:beforeLines="120" w:before="288" w:afterLines="120" w:after="288"/>
        <w:rPr>
          <w:rFonts w:ascii="Arial" w:hAnsi="Arial" w:cs="Arial"/>
          <w:b/>
          <w:bCs/>
        </w:rPr>
      </w:pPr>
      <w:r w:rsidRPr="00651000">
        <w:rPr>
          <w:rFonts w:ascii="Arial" w:hAnsi="Arial" w:cs="Arial"/>
          <w:b/>
          <w:bCs/>
        </w:rPr>
        <w:t>Policy Status and Reviews</w:t>
      </w:r>
    </w:p>
    <w:p w14:paraId="644D1B7A" w14:textId="77777777" w:rsidR="00D249A9" w:rsidRPr="00651000" w:rsidRDefault="00D249A9" w:rsidP="00651000">
      <w:pPr>
        <w:spacing w:beforeLines="120" w:before="288" w:afterLines="120" w:after="288"/>
        <w:rPr>
          <w:rFonts w:ascii="Arial" w:hAnsi="Arial" w:cs="Arial"/>
        </w:rPr>
      </w:pPr>
    </w:p>
    <w:p w14:paraId="7D241605" w14:textId="18C44437" w:rsidR="00D249A9" w:rsidRPr="00651000" w:rsidRDefault="00D249A9" w:rsidP="00651000">
      <w:pPr>
        <w:spacing w:beforeLines="120" w:before="288" w:afterLines="120" w:after="288"/>
        <w:rPr>
          <w:rFonts w:ascii="Arial" w:hAnsi="Arial" w:cs="Arial"/>
        </w:rPr>
      </w:pPr>
      <w:r w:rsidRPr="00651000">
        <w:rPr>
          <w:rFonts w:ascii="Arial" w:hAnsi="Arial" w:cs="Arial"/>
        </w:rPr>
        <w:t xml:space="preserve">This Anti-slavery policy will be reviewed by Lopen Care Agency Ltd’s board of directors on a regular basis, at least annually. </w:t>
      </w:r>
    </w:p>
    <w:p w14:paraId="6C6DC3F0" w14:textId="77777777" w:rsidR="00D249A9" w:rsidRPr="00651000" w:rsidRDefault="00D249A9" w:rsidP="00651000">
      <w:pPr>
        <w:spacing w:beforeLines="120" w:before="288" w:afterLines="120" w:after="288"/>
        <w:rPr>
          <w:rFonts w:ascii="Arial" w:hAnsi="Arial" w:cs="Arial"/>
        </w:rPr>
      </w:pPr>
    </w:p>
    <w:p w14:paraId="4A02AD6C" w14:textId="09BA31D5" w:rsidR="00D249A9" w:rsidRPr="00651000" w:rsidRDefault="00D249A9" w:rsidP="00651000">
      <w:pPr>
        <w:spacing w:beforeLines="120" w:before="288" w:afterLines="120" w:after="288"/>
        <w:rPr>
          <w:rFonts w:ascii="Arial" w:hAnsi="Arial" w:cs="Arial"/>
        </w:rPr>
      </w:pPr>
      <w:r w:rsidRPr="00651000">
        <w:rPr>
          <w:rFonts w:ascii="Arial" w:hAnsi="Arial" w:cs="Arial"/>
        </w:rPr>
        <w:t>This policy does not give contractual rights to company employees, and we reserve the right to alter any of its terms at any time. We will notify applicable parties in writing of any changes which may affect them. We will continue to review processes and adhere to current legislation.</w:t>
      </w:r>
    </w:p>
    <w:p w14:paraId="63C3DCFA" w14:textId="77777777" w:rsidR="00D249A9" w:rsidRPr="00651000" w:rsidRDefault="00D249A9" w:rsidP="00651000">
      <w:pPr>
        <w:pStyle w:val="Default"/>
        <w:spacing w:beforeLines="120" w:before="288" w:afterLines="120" w:after="288"/>
        <w:jc w:val="both"/>
        <w:rPr>
          <w:rFonts w:ascii="Arial" w:hAnsi="Arial" w:cs="Arial"/>
          <w:color w:val="auto"/>
          <w:sz w:val="22"/>
          <w:szCs w:val="22"/>
        </w:rPr>
      </w:pPr>
    </w:p>
    <w:p w14:paraId="6C014D5E" w14:textId="77777777" w:rsidR="00D249A9" w:rsidRPr="00651000" w:rsidRDefault="00D249A9" w:rsidP="00651000">
      <w:pPr>
        <w:spacing w:beforeLines="120" w:before="288" w:afterLines="120" w:after="288"/>
        <w:jc w:val="both"/>
        <w:rPr>
          <w:rFonts w:ascii="Arial" w:hAnsi="Arial" w:cs="Arial"/>
          <w:b/>
        </w:rPr>
      </w:pPr>
    </w:p>
    <w:p w14:paraId="2850331B" w14:textId="77777777" w:rsidR="00D249A9" w:rsidRPr="00651000" w:rsidRDefault="00D249A9" w:rsidP="00651000">
      <w:pPr>
        <w:spacing w:beforeLines="120" w:before="288" w:afterLines="120" w:after="288"/>
        <w:jc w:val="both"/>
        <w:rPr>
          <w:rFonts w:ascii="Arial" w:hAnsi="Arial" w:cs="Arial"/>
          <w:b/>
        </w:rPr>
      </w:pPr>
    </w:p>
    <w:p w14:paraId="27C54FA7" w14:textId="77777777" w:rsidR="00D249A9" w:rsidRPr="00651000" w:rsidRDefault="00D249A9" w:rsidP="00651000">
      <w:pPr>
        <w:spacing w:beforeLines="120" w:before="288" w:afterLines="120" w:after="288"/>
        <w:jc w:val="both"/>
        <w:rPr>
          <w:rFonts w:ascii="Arial" w:hAnsi="Arial" w:cs="Arial"/>
        </w:rPr>
      </w:pPr>
    </w:p>
    <w:p w14:paraId="578D8006" w14:textId="77777777" w:rsidR="00D249A9" w:rsidRPr="00651000" w:rsidRDefault="00D249A9" w:rsidP="00651000">
      <w:pPr>
        <w:spacing w:beforeLines="120" w:before="288" w:afterLines="120" w:after="288"/>
        <w:jc w:val="both"/>
        <w:rPr>
          <w:rFonts w:ascii="Arial" w:hAnsi="Arial" w:cs="Arial"/>
        </w:rPr>
      </w:pPr>
    </w:p>
    <w:p w14:paraId="6A755585" w14:textId="77777777" w:rsidR="00D249A9" w:rsidRPr="00651000" w:rsidRDefault="00D249A9" w:rsidP="00651000">
      <w:pPr>
        <w:spacing w:beforeLines="120" w:before="288" w:afterLines="120" w:after="288"/>
        <w:jc w:val="both"/>
        <w:rPr>
          <w:rFonts w:ascii="Arial" w:hAnsi="Arial" w:cs="Arial"/>
          <w:b/>
        </w:rPr>
      </w:pPr>
    </w:p>
    <w:p w14:paraId="325ECC5F" w14:textId="77777777" w:rsidR="00D249A9" w:rsidRPr="00651000" w:rsidRDefault="00D249A9" w:rsidP="00651000">
      <w:pPr>
        <w:spacing w:beforeLines="120" w:before="288" w:afterLines="120" w:after="288"/>
        <w:jc w:val="both"/>
        <w:rPr>
          <w:rFonts w:ascii="Arial" w:hAnsi="Arial" w:cs="Arial"/>
          <w:b/>
        </w:rPr>
      </w:pPr>
    </w:p>
    <w:bookmarkEnd w:id="0"/>
    <w:p w14:paraId="2B415352" w14:textId="77777777" w:rsidR="00000000" w:rsidRPr="00651000" w:rsidRDefault="00000000" w:rsidP="00651000">
      <w:pPr>
        <w:spacing w:beforeLines="120" w:before="288" w:afterLines="120" w:after="288"/>
        <w:rPr>
          <w:rFonts w:ascii="Arial" w:hAnsi="Arial" w:cs="Arial"/>
        </w:rPr>
      </w:pPr>
    </w:p>
    <w:sectPr w:rsidR="00B2119F" w:rsidRPr="00651000" w:rsidSect="005A4F4C">
      <w:headerReference w:type="default" r:id="rId7"/>
      <w:footerReference w:type="default" r:id="rId8"/>
      <w:pgSz w:w="11906" w:h="16838"/>
      <w:pgMar w:top="1985"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5ED5CD" w14:textId="77777777" w:rsidR="00CF769B" w:rsidRDefault="00CF769B" w:rsidP="00D249A9">
      <w:r>
        <w:separator/>
      </w:r>
    </w:p>
  </w:endnote>
  <w:endnote w:type="continuationSeparator" w:id="0">
    <w:p w14:paraId="4248A807" w14:textId="77777777" w:rsidR="00CF769B" w:rsidRDefault="00CF769B" w:rsidP="00D24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9402EB" w14:textId="4804320A" w:rsidR="00D249A9" w:rsidRPr="00651000" w:rsidRDefault="00651000" w:rsidP="00651000">
    <w:pPr>
      <w:pBdr>
        <w:top w:val="single" w:sz="4" w:space="1" w:color="D9D9D9" w:themeColor="background1" w:themeShade="D9"/>
      </w:pBdr>
      <w:tabs>
        <w:tab w:val="center" w:pos="4513"/>
        <w:tab w:val="right" w:pos="9026"/>
      </w:tabs>
      <w:rPr>
        <w:sz w:val="16"/>
        <w:szCs w:val="16"/>
        <w:lang w:val="en-US"/>
      </w:rPr>
    </w:pPr>
    <w:r w:rsidRPr="00651000">
      <w:rPr>
        <w:lang w:val="en-US"/>
      </w:rPr>
      <w:fldChar w:fldCharType="begin"/>
    </w:r>
    <w:r w:rsidRPr="00651000">
      <w:rPr>
        <w:lang w:val="en-US"/>
      </w:rPr>
      <w:instrText>PAGE   \* MERGEFORMAT</w:instrText>
    </w:r>
    <w:r w:rsidRPr="00651000">
      <w:rPr>
        <w:lang w:val="en-US"/>
      </w:rPr>
      <w:fldChar w:fldCharType="separate"/>
    </w:r>
    <w:r w:rsidRPr="00651000">
      <w:rPr>
        <w:b/>
        <w:bCs/>
        <w:lang w:val="en-US"/>
      </w:rPr>
      <w:t>1</w:t>
    </w:r>
    <w:r w:rsidRPr="00651000">
      <w:rPr>
        <w:b/>
        <w:bCs/>
        <w:lang w:val="en-US"/>
      </w:rPr>
      <w:fldChar w:fldCharType="end"/>
    </w:r>
    <w:r w:rsidRPr="00651000">
      <w:rPr>
        <w:b/>
        <w:bCs/>
        <w:lang w:val="en-US"/>
      </w:rPr>
      <w:t xml:space="preserve"> </w:t>
    </w:r>
    <w:r w:rsidRPr="00651000">
      <w:rPr>
        <w:lang w:val="en-US"/>
      </w:rPr>
      <w:t>|</w:t>
    </w:r>
    <w:r w:rsidRPr="00651000">
      <w:rPr>
        <w:b/>
        <w:bCs/>
        <w:lang w:val="en-US"/>
      </w:rPr>
      <w:t xml:space="preserve"> </w:t>
    </w:r>
    <w:r w:rsidRPr="00651000">
      <w:rPr>
        <w:color w:val="7F7F7F" w:themeColor="background1" w:themeShade="7F"/>
        <w:spacing w:val="60"/>
        <w:lang w:val="en-US"/>
      </w:rPr>
      <w:t>Page</w:t>
    </w:r>
    <w:r>
      <w:rPr>
        <w:color w:val="7F7F7F" w:themeColor="background1" w:themeShade="7F"/>
        <w:spacing w:val="60"/>
        <w:lang w:val="en-US"/>
      </w:rPr>
      <w:br/>
    </w:r>
    <w:r w:rsidRPr="00651000">
      <w:rPr>
        <w:sz w:val="16"/>
        <w:szCs w:val="16"/>
        <w:lang w:val="en-US"/>
      </w:rPr>
      <w:t>Carebusinessbootcamp registered co. no. 11545689, email: www.carebusinesbootcamp.co.uk| email: info@carebuisnessbootcamp.co.uk|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DAF906" w14:textId="77777777" w:rsidR="00CF769B" w:rsidRDefault="00CF769B" w:rsidP="00D249A9">
      <w:r>
        <w:separator/>
      </w:r>
    </w:p>
  </w:footnote>
  <w:footnote w:type="continuationSeparator" w:id="0">
    <w:p w14:paraId="0B99381C" w14:textId="77777777" w:rsidR="00CF769B" w:rsidRDefault="00CF769B" w:rsidP="00D249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4108C2" w14:textId="29FF07A3" w:rsidR="00000000" w:rsidRPr="00BF4B36" w:rsidRDefault="00000000" w:rsidP="00BF4B36">
    <w:pPr>
      <w:pStyle w:val="Header"/>
      <w:jc w:val="right"/>
      <w:rPr>
        <w:rFonts w:ascii="Arial" w:hAnsi="Arial" w:cs="Arial"/>
        <w:b/>
        <w:bCs/>
        <w:sz w:val="20"/>
        <w:szCs w:val="20"/>
      </w:rPr>
    </w:pPr>
  </w:p>
  <w:p w14:paraId="79F9C7A6" w14:textId="6AC58D1A" w:rsidR="00000000" w:rsidRPr="00340B98" w:rsidRDefault="00D249A9" w:rsidP="00D249A9">
    <w:pPr>
      <w:pStyle w:val="Header"/>
      <w:ind w:firstLine="720"/>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DAD3779"/>
    <w:multiLevelType w:val="multilevel"/>
    <w:tmpl w:val="C9463CD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59B35EEB"/>
    <w:multiLevelType w:val="hybridMultilevel"/>
    <w:tmpl w:val="403E1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A322195"/>
    <w:multiLevelType w:val="multilevel"/>
    <w:tmpl w:val="FF169F0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518274637">
    <w:abstractNumId w:val="1"/>
  </w:num>
  <w:num w:numId="2" w16cid:durableId="1457291220">
    <w:abstractNumId w:val="0"/>
  </w:num>
  <w:num w:numId="3" w16cid:durableId="12646523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9A9"/>
    <w:rsid w:val="000E7E36"/>
    <w:rsid w:val="00651000"/>
    <w:rsid w:val="006924DA"/>
    <w:rsid w:val="007964E8"/>
    <w:rsid w:val="00C02031"/>
    <w:rsid w:val="00CA5390"/>
    <w:rsid w:val="00CF769B"/>
    <w:rsid w:val="00D249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3369E"/>
  <w15:chartTrackingRefBased/>
  <w15:docId w15:val="{9BBFD1F4-B091-4F5D-AFB3-3DFAEC3CA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9A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49A9"/>
    <w:pPr>
      <w:tabs>
        <w:tab w:val="center" w:pos="4513"/>
        <w:tab w:val="right" w:pos="9026"/>
      </w:tabs>
    </w:pPr>
  </w:style>
  <w:style w:type="character" w:customStyle="1" w:styleId="HeaderChar">
    <w:name w:val="Header Char"/>
    <w:basedOn w:val="DefaultParagraphFont"/>
    <w:link w:val="Header"/>
    <w:uiPriority w:val="99"/>
    <w:rsid w:val="00D249A9"/>
  </w:style>
  <w:style w:type="paragraph" w:styleId="Footer">
    <w:name w:val="footer"/>
    <w:basedOn w:val="Normal"/>
    <w:link w:val="FooterChar"/>
    <w:uiPriority w:val="99"/>
    <w:unhideWhenUsed/>
    <w:rsid w:val="00D249A9"/>
    <w:pPr>
      <w:tabs>
        <w:tab w:val="center" w:pos="4513"/>
        <w:tab w:val="right" w:pos="9026"/>
      </w:tabs>
    </w:pPr>
  </w:style>
  <w:style w:type="character" w:customStyle="1" w:styleId="FooterChar">
    <w:name w:val="Footer Char"/>
    <w:basedOn w:val="DefaultParagraphFont"/>
    <w:link w:val="Footer"/>
    <w:uiPriority w:val="99"/>
    <w:rsid w:val="00D249A9"/>
  </w:style>
  <w:style w:type="table" w:styleId="TableGrid">
    <w:name w:val="Table Grid"/>
    <w:basedOn w:val="TableNormal"/>
    <w:uiPriority w:val="59"/>
    <w:rsid w:val="00D249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249A9"/>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D249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904</Words>
  <Characters>5153</Characters>
  <Application>Microsoft Office Word</Application>
  <DocSecurity>0</DocSecurity>
  <Lines>42</Lines>
  <Paragraphs>12</Paragraphs>
  <ScaleCrop>false</ScaleCrop>
  <Company/>
  <LinksUpToDate>false</LinksUpToDate>
  <CharactersWithSpaces>6045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jackson</dc:creator>
  <cp:keywords/>
  <dc:description/>
  <cp:lastModifiedBy>donna jackson</cp:lastModifiedBy>
  <cp:revision>3</cp:revision>
  <dcterms:created xsi:type="dcterms:W3CDTF">2024-08-01T21:41:00Z</dcterms:created>
  <dcterms:modified xsi:type="dcterms:W3CDTF">2024-08-01T21:47:00Z</dcterms:modified>
</cp:coreProperties>
</file>